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8" w:rsidRDefault="00C84C2D" w:rsidP="003D26F0">
      <w:pPr>
        <w:rPr>
          <w:rFonts w:ascii="Times New Roman" w:hAnsi="Times New Roman"/>
        </w:rPr>
      </w:pPr>
      <w:r w:rsidRPr="00C84C2D">
        <w:rPr>
          <w:rFonts w:ascii="Times New Roman" w:hAnsi="Times New Roman"/>
          <w:noProof/>
          <w:sz w:val="20"/>
        </w:rPr>
        <w:pict>
          <v:rect id="_x0000_s1029" style="position:absolute;margin-left:403.5pt;margin-top:11.7pt;width:119.25pt;height:79.5pt;z-index:251656704" filled="f" stroked="f">
            <v:textbox style="mso-next-textbox:#_x0000_s1029;mso-rotate-with-shape:t">
              <w:txbxContent>
                <w:p w:rsidR="00D654B7" w:rsidRDefault="00D654B7" w:rsidP="00C85788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D654B7" w:rsidRDefault="00D654B7" w:rsidP="00C85788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D654B7" w:rsidRPr="00AF1DAC" w:rsidRDefault="00D654B7" w:rsidP="00C85788">
                  <w:pPr>
                    <w:rPr>
                      <w:rFonts w:ascii="Calibri" w:hAnsi="Calibri"/>
                      <w:sz w:val="16"/>
                    </w:rPr>
                  </w:pPr>
                  <w:r w:rsidRPr="00AF1DAC">
                    <w:rPr>
                      <w:rFonts w:ascii="Calibri" w:hAnsi="Calibri"/>
                      <w:sz w:val="16"/>
                    </w:rPr>
                    <w:t>P.O. Box 10547</w:t>
                  </w:r>
                </w:p>
                <w:p w:rsidR="00D654B7" w:rsidRPr="00AF1DAC" w:rsidRDefault="00D654B7" w:rsidP="00C85788">
                  <w:pPr>
                    <w:rPr>
                      <w:rFonts w:ascii="Calibri" w:hAnsi="Calibri"/>
                      <w:sz w:val="16"/>
                    </w:rPr>
                  </w:pPr>
                  <w:r w:rsidRPr="00AF1DAC">
                    <w:rPr>
                      <w:rFonts w:ascii="Calibri" w:hAnsi="Calibri"/>
                      <w:sz w:val="16"/>
                    </w:rPr>
                    <w:t>Thunder Bay, Ontario</w:t>
                  </w:r>
                </w:p>
                <w:p w:rsidR="00D654B7" w:rsidRPr="00AF1DAC" w:rsidRDefault="00D654B7" w:rsidP="00C85788">
                  <w:pPr>
                    <w:rPr>
                      <w:rFonts w:ascii="Calibri" w:hAnsi="Calibri"/>
                      <w:sz w:val="16"/>
                    </w:rPr>
                  </w:pPr>
                  <w:r w:rsidRPr="00AF1DAC">
                    <w:rPr>
                      <w:rFonts w:ascii="Calibri" w:hAnsi="Calibri"/>
                      <w:sz w:val="16"/>
                    </w:rPr>
                    <w:t>P7B 6T9</w:t>
                  </w:r>
                </w:p>
                <w:p w:rsidR="00D654B7" w:rsidRPr="00AF1DAC" w:rsidRDefault="00D654B7" w:rsidP="00C85788">
                  <w:pPr>
                    <w:rPr>
                      <w:rFonts w:ascii="Calibri" w:hAnsi="Calibri"/>
                      <w:sz w:val="16"/>
                    </w:rPr>
                  </w:pPr>
                  <w:r w:rsidRPr="00AF1DAC">
                    <w:rPr>
                      <w:rFonts w:ascii="Calibri" w:hAnsi="Calibri"/>
                      <w:sz w:val="16"/>
                    </w:rPr>
                    <w:t>www.nap.com</w:t>
                  </w:r>
                </w:p>
                <w:p w:rsidR="00D654B7" w:rsidRDefault="00D654B7"/>
              </w:txbxContent>
            </v:textbox>
          </v:rect>
        </w:pict>
      </w:r>
    </w:p>
    <w:p w:rsidR="00C00A82" w:rsidRDefault="0013272B" w:rsidP="003D26F0">
      <w:pPr>
        <w:rPr>
          <w:rFonts w:ascii="Times New Roman" w:hAnsi="Times New Roman"/>
        </w:rPr>
      </w:pPr>
      <w:r>
        <w:rPr>
          <w:b/>
          <w:bCs/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81915</wp:posOffset>
            </wp:positionV>
            <wp:extent cx="3242945" cy="586740"/>
            <wp:effectExtent l="19050" t="0" r="0" b="0"/>
            <wp:wrapNone/>
            <wp:docPr id="7" name="Picture 4" descr="NAP Lac des Iles Mine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P Lac des Iles Mines Lt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C2D" w:rsidRPr="00C84C2D">
        <w:rPr>
          <w:rFonts w:ascii="Times New Roman" w:hAnsi="Times New Roman"/>
          <w:noProof/>
          <w:sz w:val="20"/>
        </w:rPr>
        <w:pict>
          <v:rect id="_x0000_s1030" style="position:absolute;margin-left:412.5pt;margin-top:10.65pt;width:100.5pt;height:47.25pt;z-index:251657728;mso-position-horizontal-relative:text;mso-position-vertical-relative:text" filled="f" stroked="f">
            <v:textbox style="mso-rotate-with-shape:t"/>
          </v:rect>
        </w:pict>
      </w:r>
      <w:r w:rsidR="00C00A82">
        <w:rPr>
          <w:rFonts w:ascii="Times New Roman" w:hAnsi="Times New Roman"/>
        </w:rPr>
        <w:t xml:space="preserve">      </w:t>
      </w:r>
    </w:p>
    <w:p w:rsidR="003D26F0" w:rsidRDefault="00481B54" w:rsidP="003D26F0">
      <w:pPr>
        <w:pStyle w:val="Heading2"/>
        <w:jc w:val="both"/>
        <w:rPr>
          <w:b w:val="0"/>
          <w:sz w:val="20"/>
        </w:rPr>
      </w:pPr>
      <w:r>
        <w:t xml:space="preserve">        </w:t>
      </w:r>
    </w:p>
    <w:p w:rsidR="003D26F0" w:rsidRDefault="003D26F0" w:rsidP="003D26F0">
      <w:pPr>
        <w:pStyle w:val="Heading2"/>
        <w:jc w:val="both"/>
        <w:rPr>
          <w:b w:val="0"/>
          <w:sz w:val="20"/>
        </w:rPr>
      </w:pPr>
    </w:p>
    <w:p w:rsidR="00C00A82" w:rsidRDefault="00C00A82" w:rsidP="00A35D64">
      <w:pPr>
        <w:tabs>
          <w:tab w:val="left" w:pos="8370"/>
          <w:tab w:val="left" w:pos="8550"/>
          <w:tab w:val="left" w:pos="8820"/>
        </w:tabs>
        <w:ind w:left="450" w:right="630"/>
        <w:rPr>
          <w:rFonts w:ascii="Times New Roman" w:hAnsi="Times New Roman"/>
          <w:bCs/>
          <w:sz w:val="20"/>
        </w:rPr>
      </w:pPr>
    </w:p>
    <w:p w:rsidR="00501C4E" w:rsidRDefault="00501C4E" w:rsidP="00501C4E">
      <w:pPr>
        <w:pStyle w:val="Heading2"/>
        <w:tabs>
          <w:tab w:val="left" w:pos="7920"/>
          <w:tab w:val="left" w:pos="10944"/>
        </w:tabs>
        <w:ind w:right="-36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</w:t>
      </w:r>
    </w:p>
    <w:p w:rsidR="00EE606A" w:rsidRDefault="00EE606A" w:rsidP="00D37BB5">
      <w:pPr>
        <w:pStyle w:val="BodyText"/>
        <w:ind w:left="450" w:right="-126"/>
        <w:jc w:val="both"/>
        <w:rPr>
          <w:rFonts w:ascii="Calibri" w:hAnsi="Calibri"/>
          <w:sz w:val="22"/>
          <w:szCs w:val="22"/>
        </w:rPr>
      </w:pPr>
    </w:p>
    <w:p w:rsidR="00E51422" w:rsidRPr="00D37BB5" w:rsidRDefault="00E51422" w:rsidP="00E51422">
      <w:pPr>
        <w:pStyle w:val="BodyText"/>
        <w:ind w:left="450" w:right="-126"/>
        <w:jc w:val="both"/>
        <w:rPr>
          <w:rFonts w:ascii="Calibri" w:hAnsi="Calibri"/>
          <w:sz w:val="22"/>
          <w:szCs w:val="22"/>
        </w:rPr>
      </w:pPr>
      <w:r w:rsidRPr="00D37BB5">
        <w:rPr>
          <w:rFonts w:ascii="Calibri" w:hAnsi="Calibri"/>
          <w:sz w:val="22"/>
          <w:szCs w:val="22"/>
        </w:rPr>
        <w:t>Lac des Iles Mines (LDI) is the Company’s flagship mine and is one of only two primary palladium producers in the world. The mine is located</w:t>
      </w:r>
      <w:r>
        <w:rPr>
          <w:rFonts w:ascii="Calibri" w:hAnsi="Calibri"/>
          <w:sz w:val="22"/>
          <w:szCs w:val="22"/>
        </w:rPr>
        <w:t xml:space="preserve"> approximately 120</w:t>
      </w:r>
      <w:r w:rsidRPr="00D37BB5">
        <w:rPr>
          <w:rFonts w:ascii="Calibri" w:hAnsi="Calibri"/>
          <w:sz w:val="22"/>
          <w:szCs w:val="22"/>
        </w:rPr>
        <w:t xml:space="preserve"> km northwest of the city of Thunder Bay, Ontario and consists of an underground mine and a large 15,000 tonne per day Mill with significant excess capacity available for future production growth. LDI </w:t>
      </w:r>
      <w:r>
        <w:rPr>
          <w:rFonts w:ascii="Calibri" w:hAnsi="Calibri"/>
          <w:sz w:val="22"/>
          <w:szCs w:val="22"/>
        </w:rPr>
        <w:t>has</w:t>
      </w:r>
      <w:r w:rsidRPr="00D37BB5">
        <w:rPr>
          <w:rFonts w:ascii="Calibri" w:hAnsi="Calibri"/>
          <w:sz w:val="22"/>
          <w:szCs w:val="22"/>
        </w:rPr>
        <w:t xml:space="preserve"> transition</w:t>
      </w:r>
      <w:r>
        <w:rPr>
          <w:rFonts w:ascii="Calibri" w:hAnsi="Calibri"/>
          <w:sz w:val="22"/>
          <w:szCs w:val="22"/>
        </w:rPr>
        <w:t>ed</w:t>
      </w:r>
      <w:r w:rsidRPr="00D37BB5">
        <w:rPr>
          <w:rFonts w:ascii="Calibri" w:hAnsi="Calibri"/>
          <w:sz w:val="22"/>
          <w:szCs w:val="22"/>
        </w:rPr>
        <w:t xml:space="preserve"> from mining via ramp to mining at a higher throughput via shaft</w:t>
      </w:r>
      <w:r>
        <w:rPr>
          <w:rFonts w:ascii="Calibri" w:hAnsi="Calibri"/>
          <w:sz w:val="22"/>
          <w:szCs w:val="22"/>
        </w:rPr>
        <w:t xml:space="preserve"> access.</w:t>
      </w:r>
      <w:r w:rsidRPr="00D37BB5">
        <w:rPr>
          <w:rFonts w:ascii="Calibri" w:hAnsi="Calibri"/>
          <w:sz w:val="22"/>
          <w:szCs w:val="22"/>
        </w:rPr>
        <w:t xml:space="preserve"> Through the utilization of the shaft and higher mining rates, LDI is expected to benefit from increased production at reduced cash costs per ounce, transforming the mine into a long life, low cost producer of palladium.</w:t>
      </w:r>
    </w:p>
    <w:p w:rsidR="0066144D" w:rsidRPr="00D37BB5" w:rsidRDefault="0066144D" w:rsidP="00D37BB5">
      <w:pPr>
        <w:pStyle w:val="BodyText"/>
        <w:ind w:left="450" w:right="-126"/>
        <w:jc w:val="both"/>
        <w:rPr>
          <w:rFonts w:ascii="Calibri" w:hAnsi="Calibri"/>
          <w:sz w:val="22"/>
          <w:szCs w:val="22"/>
        </w:rPr>
      </w:pPr>
    </w:p>
    <w:p w:rsidR="007467EB" w:rsidRPr="00EE70FF" w:rsidRDefault="007467EB" w:rsidP="007467EB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66144D" w:rsidRPr="0066144D" w:rsidRDefault="00D654B7" w:rsidP="0066144D">
      <w:pPr>
        <w:pStyle w:val="BodyText2"/>
        <w:spacing w:line="240" w:lineRule="auto"/>
        <w:ind w:left="450" w:right="-126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Summer Student Positions (4</w:t>
      </w:r>
      <w:r w:rsidR="00377D73" w:rsidRPr="0066144D">
        <w:rPr>
          <w:rFonts w:ascii="Calibri" w:hAnsi="Calibri"/>
          <w:b/>
          <w:bCs/>
          <w:sz w:val="28"/>
          <w:szCs w:val="28"/>
        </w:rPr>
        <w:t xml:space="preserve"> Positions)</w:t>
      </w:r>
      <w:r w:rsidR="0066144D" w:rsidRPr="0066144D">
        <w:rPr>
          <w:rFonts w:ascii="Calibri" w:hAnsi="Calibri"/>
          <w:b/>
          <w:bCs/>
          <w:sz w:val="28"/>
          <w:szCs w:val="28"/>
        </w:rPr>
        <w:t xml:space="preserve"> </w:t>
      </w:r>
    </w:p>
    <w:p w:rsidR="00377D73" w:rsidRPr="0066144D" w:rsidRDefault="00E51422" w:rsidP="0066144D">
      <w:pPr>
        <w:pStyle w:val="BodyText2"/>
        <w:spacing w:line="240" w:lineRule="auto"/>
        <w:ind w:left="450" w:right="-126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Competition #: 67-2016</w:t>
      </w:r>
    </w:p>
    <w:p w:rsidR="0066144D" w:rsidRPr="0066144D" w:rsidRDefault="0066144D" w:rsidP="0066144D">
      <w:pPr>
        <w:pStyle w:val="BodyText2"/>
        <w:spacing w:line="240" w:lineRule="auto"/>
        <w:ind w:left="450" w:right="-126"/>
        <w:jc w:val="center"/>
        <w:rPr>
          <w:rFonts w:ascii="Calibri" w:hAnsi="Calibri"/>
          <w:b/>
          <w:bCs/>
        </w:rPr>
      </w:pPr>
    </w:p>
    <w:p w:rsidR="0066144D" w:rsidRDefault="00377D73" w:rsidP="003B107B">
      <w:pPr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Lac des Iles Mines </w:t>
      </w:r>
      <w:r w:rsidR="00D82337">
        <w:rPr>
          <w:rFonts w:ascii="Calibri" w:hAnsi="Calibri"/>
          <w:sz w:val="22"/>
          <w:szCs w:val="22"/>
        </w:rPr>
        <w:t>i</w:t>
      </w:r>
      <w:r w:rsidR="00D654B7">
        <w:rPr>
          <w:rFonts w:ascii="Calibri" w:hAnsi="Calibri"/>
          <w:sz w:val="22"/>
          <w:szCs w:val="22"/>
        </w:rPr>
        <w:t>s currently recruiting for four (4</w:t>
      </w:r>
      <w:r w:rsidR="00D82337">
        <w:rPr>
          <w:rFonts w:ascii="Calibri" w:hAnsi="Calibri"/>
          <w:sz w:val="22"/>
          <w:szCs w:val="22"/>
        </w:rPr>
        <w:t>) summer stud</w:t>
      </w:r>
      <w:r w:rsidR="002F6102">
        <w:rPr>
          <w:rFonts w:ascii="Calibri" w:hAnsi="Calibri"/>
          <w:sz w:val="22"/>
          <w:szCs w:val="22"/>
        </w:rPr>
        <w:t>ent positions to work in the Maintenance Department either underground, fixed plant or mill</w:t>
      </w:r>
      <w:r w:rsidR="00470C69">
        <w:rPr>
          <w:rFonts w:ascii="Calibri" w:hAnsi="Calibri"/>
          <w:sz w:val="22"/>
          <w:szCs w:val="22"/>
        </w:rPr>
        <w:t xml:space="preserve"> duri</w:t>
      </w:r>
      <w:r w:rsidR="00FE09E4">
        <w:rPr>
          <w:rFonts w:ascii="Calibri" w:hAnsi="Calibri"/>
          <w:sz w:val="22"/>
          <w:szCs w:val="22"/>
        </w:rPr>
        <w:t>ng the period June to August 2016</w:t>
      </w:r>
      <w:r w:rsidR="00D82337">
        <w:rPr>
          <w:rFonts w:ascii="Calibri" w:hAnsi="Calibri"/>
          <w:sz w:val="22"/>
          <w:szCs w:val="22"/>
        </w:rPr>
        <w:t>.</w:t>
      </w:r>
      <w:r w:rsidR="00FE09E4">
        <w:rPr>
          <w:rFonts w:ascii="Calibri" w:hAnsi="Calibri"/>
          <w:sz w:val="22"/>
          <w:szCs w:val="22"/>
        </w:rPr>
        <w:t xml:space="preserve"> Experience underground or in an industrial setting is an asset</w:t>
      </w:r>
      <w:r w:rsidR="00503A7C">
        <w:rPr>
          <w:rFonts w:ascii="Calibri" w:hAnsi="Calibri"/>
          <w:sz w:val="22"/>
          <w:szCs w:val="22"/>
        </w:rPr>
        <w:t>.</w:t>
      </w:r>
    </w:p>
    <w:p w:rsidR="0066144D" w:rsidRPr="00E805A3" w:rsidRDefault="0066144D" w:rsidP="0066144D">
      <w:pPr>
        <w:ind w:left="1170"/>
        <w:rPr>
          <w:rFonts w:ascii="Calibri" w:hAnsi="Calibri"/>
          <w:sz w:val="22"/>
          <w:szCs w:val="22"/>
        </w:rPr>
      </w:pPr>
    </w:p>
    <w:p w:rsidR="00E805A3" w:rsidRDefault="00E805A3" w:rsidP="00E805A3">
      <w:pPr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eligible, students must be eighteen (18) years of age or older prior to commencing employment</w:t>
      </w:r>
      <w:r w:rsidR="00D654B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E805A3" w:rsidRDefault="00E805A3" w:rsidP="003B107B">
      <w:pPr>
        <w:ind w:left="450"/>
        <w:rPr>
          <w:rFonts w:ascii="Calibri" w:hAnsi="Calibri"/>
          <w:sz w:val="22"/>
          <w:szCs w:val="22"/>
        </w:rPr>
      </w:pPr>
    </w:p>
    <w:p w:rsidR="00E805A3" w:rsidRDefault="00E805A3" w:rsidP="003B107B">
      <w:pPr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schedule worked will be dependent on the work assignment area and could be 7 days on and 7 </w:t>
      </w:r>
      <w:r w:rsidR="00D654B7">
        <w:rPr>
          <w:rFonts w:ascii="Calibri" w:hAnsi="Calibri"/>
          <w:sz w:val="22"/>
          <w:szCs w:val="22"/>
        </w:rPr>
        <w:t>days</w:t>
      </w:r>
      <w:r w:rsidR="0057290C">
        <w:rPr>
          <w:rFonts w:ascii="Calibri" w:hAnsi="Calibri"/>
          <w:sz w:val="22"/>
          <w:szCs w:val="22"/>
        </w:rPr>
        <w:t xml:space="preserve"> off</w:t>
      </w:r>
      <w:r w:rsidR="00D654B7">
        <w:rPr>
          <w:rFonts w:ascii="Calibri" w:hAnsi="Calibri"/>
          <w:sz w:val="22"/>
          <w:szCs w:val="22"/>
        </w:rPr>
        <w:t xml:space="preserve"> or</w:t>
      </w:r>
      <w:r>
        <w:rPr>
          <w:rFonts w:ascii="Calibri" w:hAnsi="Calibri"/>
          <w:sz w:val="22"/>
          <w:szCs w:val="22"/>
        </w:rPr>
        <w:t xml:space="preserve"> 14 days on and 14 days off.</w:t>
      </w:r>
    </w:p>
    <w:p w:rsidR="0066144D" w:rsidRDefault="0066144D" w:rsidP="003B107B">
      <w:pPr>
        <w:ind w:left="450"/>
        <w:rPr>
          <w:rFonts w:ascii="Calibri" w:hAnsi="Calibri"/>
          <w:sz w:val="22"/>
          <w:szCs w:val="22"/>
        </w:rPr>
      </w:pPr>
    </w:p>
    <w:p w:rsidR="00E805A3" w:rsidRDefault="00470C69" w:rsidP="003B107B">
      <w:pPr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Each student will be paid an hourly wage of $20/hour</w:t>
      </w:r>
      <w:r w:rsidR="0066144D">
        <w:rPr>
          <w:rFonts w:ascii="Calibri" w:hAnsi="Calibri"/>
          <w:sz w:val="22"/>
          <w:szCs w:val="22"/>
        </w:rPr>
        <w:t>.</w:t>
      </w:r>
    </w:p>
    <w:p w:rsidR="00E805A3" w:rsidRDefault="00E805A3" w:rsidP="003B107B">
      <w:pPr>
        <w:ind w:left="450"/>
        <w:rPr>
          <w:rFonts w:ascii="Calibri" w:hAnsi="Calibri"/>
          <w:sz w:val="22"/>
          <w:szCs w:val="22"/>
        </w:rPr>
      </w:pPr>
    </w:p>
    <w:p w:rsidR="00F015A4" w:rsidRDefault="00F015A4" w:rsidP="003B107B">
      <w:pPr>
        <w:pStyle w:val="BodyText"/>
        <w:ind w:right="-1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470C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270948">
        <w:rPr>
          <w:rFonts w:ascii="Calibri" w:hAnsi="Calibri"/>
          <w:sz w:val="22"/>
          <w:szCs w:val="22"/>
        </w:rPr>
        <w:t>If you are interested in this opportunity, please submit your r</w:t>
      </w:r>
      <w:r w:rsidR="00EE70FF" w:rsidRPr="00EE70FF">
        <w:rPr>
          <w:rFonts w:ascii="Calibri" w:hAnsi="Calibri"/>
          <w:sz w:val="22"/>
          <w:szCs w:val="22"/>
        </w:rPr>
        <w:t xml:space="preserve">esume </w:t>
      </w:r>
      <w:r w:rsidR="00270948">
        <w:rPr>
          <w:rFonts w:ascii="Calibri" w:hAnsi="Calibri"/>
          <w:sz w:val="22"/>
          <w:szCs w:val="22"/>
        </w:rPr>
        <w:t xml:space="preserve">along </w:t>
      </w:r>
      <w:r w:rsidR="00EE70FF" w:rsidRPr="00EE70FF">
        <w:rPr>
          <w:rFonts w:ascii="Calibri" w:hAnsi="Calibri"/>
          <w:sz w:val="22"/>
          <w:szCs w:val="22"/>
        </w:rPr>
        <w:t xml:space="preserve">with references </w:t>
      </w:r>
      <w:r w:rsidR="00270948">
        <w:rPr>
          <w:rFonts w:ascii="Calibri" w:hAnsi="Calibri"/>
          <w:sz w:val="22"/>
          <w:szCs w:val="22"/>
        </w:rPr>
        <w:t>via</w:t>
      </w:r>
      <w:r w:rsidR="00EE70FF" w:rsidRPr="00EE70FF">
        <w:rPr>
          <w:rFonts w:ascii="Calibri" w:hAnsi="Calibri"/>
          <w:sz w:val="22"/>
          <w:szCs w:val="22"/>
        </w:rPr>
        <w:t xml:space="preserve"> email</w:t>
      </w:r>
      <w:r w:rsidR="00070443" w:rsidRPr="00EE70FF">
        <w:rPr>
          <w:rFonts w:ascii="Calibri" w:hAnsi="Calibri"/>
          <w:sz w:val="22"/>
          <w:szCs w:val="22"/>
        </w:rPr>
        <w:t xml:space="preserve"> </w:t>
      </w:r>
      <w:r w:rsidR="00EE70FF" w:rsidRPr="00EE70FF">
        <w:rPr>
          <w:rFonts w:ascii="Calibri" w:hAnsi="Calibri"/>
          <w:sz w:val="22"/>
          <w:szCs w:val="22"/>
        </w:rPr>
        <w:t>to</w:t>
      </w:r>
      <w:r w:rsidR="003B107B">
        <w:rPr>
          <w:rFonts w:ascii="Calibri" w:hAnsi="Calibri"/>
          <w:sz w:val="22"/>
          <w:szCs w:val="22"/>
        </w:rPr>
        <w:t xml:space="preserve"> </w:t>
      </w:r>
    </w:p>
    <w:p w:rsidR="00EE70FF" w:rsidRPr="00EE70FF" w:rsidRDefault="00F015A4" w:rsidP="00470C69">
      <w:pPr>
        <w:pStyle w:val="BodyText"/>
        <w:ind w:left="450" w:right="-1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hyperlink r:id="rId8" w:history="1">
        <w:r w:rsidR="00470C69" w:rsidRPr="00D22493">
          <w:rPr>
            <w:rStyle w:val="Hyperlink"/>
            <w:rFonts w:ascii="Calibri" w:hAnsi="Calibri"/>
            <w:szCs w:val="20"/>
          </w:rPr>
          <w:t>rjuurakko@nap.com</w:t>
        </w:r>
      </w:hyperlink>
      <w:r w:rsidR="003B107B">
        <w:rPr>
          <w:rFonts w:ascii="Calibri" w:hAnsi="Calibri"/>
          <w:szCs w:val="20"/>
        </w:rPr>
        <w:t xml:space="preserve"> </w:t>
      </w:r>
      <w:r w:rsidR="00470C69">
        <w:rPr>
          <w:rFonts w:ascii="Calibri" w:hAnsi="Calibri"/>
          <w:sz w:val="22"/>
          <w:szCs w:val="22"/>
        </w:rPr>
        <w:t>or by fax to 807-448-2088.</w:t>
      </w:r>
      <w:r w:rsidR="00EE70FF" w:rsidRPr="00EE70FF">
        <w:rPr>
          <w:rFonts w:ascii="Calibri" w:hAnsi="Calibri"/>
          <w:sz w:val="22"/>
          <w:szCs w:val="22"/>
        </w:rPr>
        <w:t>Please include the job number on the upper</w:t>
      </w:r>
      <w:r w:rsidR="003B107B">
        <w:rPr>
          <w:rFonts w:ascii="Calibri" w:hAnsi="Calibri"/>
          <w:sz w:val="22"/>
          <w:szCs w:val="22"/>
        </w:rPr>
        <w:t xml:space="preserve"> </w:t>
      </w:r>
      <w:r w:rsidR="00470C69">
        <w:rPr>
          <w:rFonts w:ascii="Calibri" w:hAnsi="Calibri"/>
          <w:sz w:val="22"/>
          <w:szCs w:val="22"/>
        </w:rPr>
        <w:t xml:space="preserve">left hand side of </w:t>
      </w:r>
      <w:r w:rsidR="00EE70FF" w:rsidRPr="00EE70FF">
        <w:rPr>
          <w:rFonts w:ascii="Calibri" w:hAnsi="Calibri"/>
          <w:sz w:val="22"/>
          <w:szCs w:val="22"/>
        </w:rPr>
        <w:t xml:space="preserve">your resume and in the subject line </w:t>
      </w:r>
      <w:r w:rsidR="00D20BAA">
        <w:rPr>
          <w:rFonts w:ascii="Calibri" w:hAnsi="Calibri"/>
          <w:sz w:val="22"/>
          <w:szCs w:val="22"/>
        </w:rPr>
        <w:t>of your</w:t>
      </w:r>
      <w:r w:rsidR="00EE70FF" w:rsidRPr="00EE70FF">
        <w:rPr>
          <w:rFonts w:ascii="Calibri" w:hAnsi="Calibri"/>
          <w:sz w:val="22"/>
          <w:szCs w:val="22"/>
        </w:rPr>
        <w:t xml:space="preserve"> email response.</w:t>
      </w:r>
    </w:p>
    <w:p w:rsidR="00F36F10" w:rsidRDefault="00F36F10" w:rsidP="003B107B">
      <w:pPr>
        <w:pStyle w:val="BodyText"/>
        <w:ind w:left="450" w:right="-126"/>
        <w:rPr>
          <w:rFonts w:ascii="Calibri" w:hAnsi="Calibri"/>
          <w:sz w:val="22"/>
          <w:szCs w:val="22"/>
        </w:rPr>
      </w:pPr>
    </w:p>
    <w:p w:rsidR="00EE70FF" w:rsidRPr="00EE70FF" w:rsidRDefault="00EE70FF" w:rsidP="003B107B">
      <w:pPr>
        <w:pStyle w:val="BodyText"/>
        <w:ind w:left="450" w:right="-126"/>
        <w:rPr>
          <w:rFonts w:ascii="Calibri" w:hAnsi="Calibri"/>
          <w:sz w:val="22"/>
          <w:szCs w:val="22"/>
        </w:rPr>
      </w:pPr>
      <w:r w:rsidRPr="00EE70FF">
        <w:rPr>
          <w:rFonts w:ascii="Calibri" w:hAnsi="Calibri"/>
          <w:sz w:val="22"/>
          <w:szCs w:val="22"/>
        </w:rPr>
        <w:t xml:space="preserve">Please note, that all job offers are conditional upon successful completion of </w:t>
      </w:r>
      <w:r w:rsidR="00470C69">
        <w:rPr>
          <w:rFonts w:ascii="Calibri" w:hAnsi="Calibri"/>
          <w:sz w:val="22"/>
          <w:szCs w:val="22"/>
        </w:rPr>
        <w:t>a pre-employment criminal record check</w:t>
      </w:r>
      <w:r w:rsidR="00D654B7">
        <w:rPr>
          <w:rFonts w:ascii="Calibri" w:hAnsi="Calibri"/>
          <w:sz w:val="22"/>
          <w:szCs w:val="22"/>
        </w:rPr>
        <w:t xml:space="preserve"> and drug and alcohol test</w:t>
      </w:r>
      <w:r w:rsidRPr="00EE70FF">
        <w:rPr>
          <w:rFonts w:ascii="Calibri" w:hAnsi="Calibri"/>
          <w:sz w:val="22"/>
          <w:szCs w:val="22"/>
        </w:rPr>
        <w:t xml:space="preserve">.   </w:t>
      </w:r>
    </w:p>
    <w:p w:rsidR="00EE70FF" w:rsidRPr="00EE70FF" w:rsidRDefault="00EE70FF" w:rsidP="003B107B">
      <w:pPr>
        <w:pStyle w:val="BodyText"/>
        <w:ind w:left="450" w:right="-126"/>
        <w:rPr>
          <w:rFonts w:ascii="Calibri" w:hAnsi="Calibri"/>
          <w:sz w:val="22"/>
          <w:szCs w:val="22"/>
        </w:rPr>
      </w:pPr>
    </w:p>
    <w:p w:rsidR="00EE70FF" w:rsidRDefault="00EE70FF" w:rsidP="003B107B">
      <w:pPr>
        <w:pStyle w:val="BodyText"/>
        <w:tabs>
          <w:tab w:val="left" w:pos="8460"/>
        </w:tabs>
        <w:ind w:left="450" w:right="-126"/>
        <w:rPr>
          <w:rFonts w:ascii="Calibri" w:hAnsi="Calibri"/>
          <w:sz w:val="22"/>
          <w:szCs w:val="22"/>
        </w:rPr>
      </w:pPr>
      <w:r w:rsidRPr="00D37BB5">
        <w:rPr>
          <w:rFonts w:ascii="Calibri" w:hAnsi="Calibri"/>
          <w:sz w:val="22"/>
          <w:szCs w:val="22"/>
        </w:rPr>
        <w:t>We thank all applicants for their interest; however, only those selected for an interview will be contacted.</w:t>
      </w:r>
      <w:r w:rsidR="00270948">
        <w:rPr>
          <w:rFonts w:ascii="Calibri" w:hAnsi="Calibri"/>
          <w:sz w:val="22"/>
          <w:szCs w:val="22"/>
        </w:rPr>
        <w:t xml:space="preserve"> Please visit </w:t>
      </w:r>
      <w:hyperlink r:id="rId9" w:history="1">
        <w:r w:rsidR="00270948" w:rsidRPr="00902805">
          <w:rPr>
            <w:rStyle w:val="Hyperlink"/>
            <w:rFonts w:ascii="Calibri" w:hAnsi="Calibri"/>
            <w:sz w:val="22"/>
            <w:szCs w:val="22"/>
          </w:rPr>
          <w:t>www.nap.com</w:t>
        </w:r>
      </w:hyperlink>
      <w:r w:rsidR="00270948">
        <w:rPr>
          <w:rFonts w:ascii="Calibri" w:hAnsi="Calibri"/>
          <w:sz w:val="22"/>
          <w:szCs w:val="22"/>
        </w:rPr>
        <w:t xml:space="preserve"> for more information regarding Lac des Iles Mines Ltd.</w:t>
      </w:r>
    </w:p>
    <w:p w:rsidR="0066144D" w:rsidRDefault="0066144D" w:rsidP="003B107B">
      <w:pPr>
        <w:pStyle w:val="BodyText"/>
        <w:tabs>
          <w:tab w:val="left" w:pos="8460"/>
        </w:tabs>
        <w:ind w:left="450" w:right="-126"/>
        <w:rPr>
          <w:rFonts w:ascii="Calibri" w:hAnsi="Calibri"/>
          <w:sz w:val="22"/>
          <w:szCs w:val="22"/>
        </w:rPr>
      </w:pPr>
    </w:p>
    <w:p w:rsidR="0066144D" w:rsidRPr="0066144D" w:rsidRDefault="0066144D" w:rsidP="003B107B">
      <w:pPr>
        <w:pStyle w:val="BodyText"/>
        <w:tabs>
          <w:tab w:val="left" w:pos="8460"/>
        </w:tabs>
        <w:ind w:left="450" w:right="-126"/>
        <w:rPr>
          <w:rFonts w:ascii="Calibri" w:hAnsi="Calibri"/>
          <w:b/>
          <w:szCs w:val="20"/>
        </w:rPr>
      </w:pPr>
      <w:r>
        <w:rPr>
          <w:rFonts w:ascii="Calibri" w:hAnsi="Calibri"/>
          <w:sz w:val="22"/>
          <w:szCs w:val="22"/>
        </w:rPr>
        <w:t xml:space="preserve">Closing Date for Applications:  </w:t>
      </w:r>
      <w:r w:rsidR="00D42EB3">
        <w:rPr>
          <w:rFonts w:ascii="Calibri" w:hAnsi="Calibri"/>
          <w:b/>
          <w:sz w:val="22"/>
          <w:szCs w:val="22"/>
        </w:rPr>
        <w:t>May 31</w:t>
      </w:r>
      <w:r w:rsidRPr="0066144D">
        <w:rPr>
          <w:rFonts w:ascii="Calibri" w:hAnsi="Calibri"/>
          <w:b/>
          <w:sz w:val="22"/>
          <w:szCs w:val="22"/>
        </w:rPr>
        <w:t>, 201</w:t>
      </w:r>
      <w:r w:rsidR="00D42EB3">
        <w:rPr>
          <w:rFonts w:ascii="Calibri" w:hAnsi="Calibri"/>
          <w:b/>
          <w:sz w:val="22"/>
          <w:szCs w:val="22"/>
        </w:rPr>
        <w:t>6</w:t>
      </w:r>
    </w:p>
    <w:p w:rsidR="00C85788" w:rsidRPr="008460BC" w:rsidRDefault="00C85788" w:rsidP="00EA1DB9">
      <w:pPr>
        <w:pStyle w:val="BodyText"/>
        <w:ind w:right="1440"/>
        <w:jc w:val="both"/>
        <w:rPr>
          <w:rFonts w:ascii="Times New Roman" w:hAnsi="Times New Roman"/>
        </w:rPr>
      </w:pPr>
    </w:p>
    <w:sectPr w:rsidR="00C85788" w:rsidRPr="008460BC" w:rsidSect="00E264B2">
      <w:pgSz w:w="12240" w:h="15840"/>
      <w:pgMar w:top="576" w:right="1350" w:bottom="720" w:left="576" w:header="720" w:footer="27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B7" w:rsidRDefault="00D654B7" w:rsidP="00912D84">
      <w:r>
        <w:separator/>
      </w:r>
    </w:p>
  </w:endnote>
  <w:endnote w:type="continuationSeparator" w:id="0">
    <w:p w:rsidR="00D654B7" w:rsidRDefault="00D654B7" w:rsidP="0091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B7" w:rsidRDefault="00D654B7" w:rsidP="00912D84">
      <w:r>
        <w:separator/>
      </w:r>
    </w:p>
  </w:footnote>
  <w:footnote w:type="continuationSeparator" w:id="0">
    <w:p w:rsidR="00D654B7" w:rsidRDefault="00D654B7" w:rsidP="0091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FB9"/>
    <w:multiLevelType w:val="hybridMultilevel"/>
    <w:tmpl w:val="EB98B61E"/>
    <w:lvl w:ilvl="0" w:tplc="29643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3221"/>
    <w:multiLevelType w:val="hybridMultilevel"/>
    <w:tmpl w:val="A276134C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09D5A13"/>
    <w:multiLevelType w:val="hybridMultilevel"/>
    <w:tmpl w:val="A1804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37D57"/>
    <w:multiLevelType w:val="hybridMultilevel"/>
    <w:tmpl w:val="AF2CC49E"/>
    <w:lvl w:ilvl="0" w:tplc="10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7B617C2F"/>
    <w:multiLevelType w:val="hybridMultilevel"/>
    <w:tmpl w:val="A4BC549E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F0"/>
    <w:rsid w:val="00001CA3"/>
    <w:rsid w:val="0001453A"/>
    <w:rsid w:val="00023ABE"/>
    <w:rsid w:val="00070443"/>
    <w:rsid w:val="0007154A"/>
    <w:rsid w:val="000B32C7"/>
    <w:rsid w:val="000B4100"/>
    <w:rsid w:val="000F5882"/>
    <w:rsid w:val="0013272B"/>
    <w:rsid w:val="001752CB"/>
    <w:rsid w:val="0018663D"/>
    <w:rsid w:val="001B5F76"/>
    <w:rsid w:val="00257C18"/>
    <w:rsid w:val="0026542C"/>
    <w:rsid w:val="00270948"/>
    <w:rsid w:val="0029525B"/>
    <w:rsid w:val="002C1500"/>
    <w:rsid w:val="002E1502"/>
    <w:rsid w:val="002F6102"/>
    <w:rsid w:val="00331807"/>
    <w:rsid w:val="003326D0"/>
    <w:rsid w:val="003578AF"/>
    <w:rsid w:val="00377D73"/>
    <w:rsid w:val="003B107B"/>
    <w:rsid w:val="003C183D"/>
    <w:rsid w:val="003D26F0"/>
    <w:rsid w:val="003F5E7A"/>
    <w:rsid w:val="00410D0E"/>
    <w:rsid w:val="00436977"/>
    <w:rsid w:val="00450574"/>
    <w:rsid w:val="00470C69"/>
    <w:rsid w:val="00476F9C"/>
    <w:rsid w:val="00481B54"/>
    <w:rsid w:val="00481EB7"/>
    <w:rsid w:val="004D0682"/>
    <w:rsid w:val="00501C4E"/>
    <w:rsid w:val="00503A7C"/>
    <w:rsid w:val="005208D2"/>
    <w:rsid w:val="005248D7"/>
    <w:rsid w:val="0057290C"/>
    <w:rsid w:val="005C4F2F"/>
    <w:rsid w:val="005E4098"/>
    <w:rsid w:val="005E6B5D"/>
    <w:rsid w:val="00600B2C"/>
    <w:rsid w:val="006230A6"/>
    <w:rsid w:val="00625EEC"/>
    <w:rsid w:val="0066144D"/>
    <w:rsid w:val="00662C79"/>
    <w:rsid w:val="00666E67"/>
    <w:rsid w:val="0069295F"/>
    <w:rsid w:val="006A353B"/>
    <w:rsid w:val="006B0C71"/>
    <w:rsid w:val="006C116E"/>
    <w:rsid w:val="006C22BB"/>
    <w:rsid w:val="006E4DFD"/>
    <w:rsid w:val="00700902"/>
    <w:rsid w:val="00704D08"/>
    <w:rsid w:val="00730423"/>
    <w:rsid w:val="00745107"/>
    <w:rsid w:val="007467EB"/>
    <w:rsid w:val="00752098"/>
    <w:rsid w:val="00795065"/>
    <w:rsid w:val="00802A08"/>
    <w:rsid w:val="008049C8"/>
    <w:rsid w:val="008460BC"/>
    <w:rsid w:val="008C7B55"/>
    <w:rsid w:val="00905F7A"/>
    <w:rsid w:val="00912D84"/>
    <w:rsid w:val="00914D72"/>
    <w:rsid w:val="00917518"/>
    <w:rsid w:val="009706A9"/>
    <w:rsid w:val="009C01B1"/>
    <w:rsid w:val="009C5CA5"/>
    <w:rsid w:val="009D2449"/>
    <w:rsid w:val="009D58C5"/>
    <w:rsid w:val="009E6EEA"/>
    <w:rsid w:val="009F26BA"/>
    <w:rsid w:val="00A1379F"/>
    <w:rsid w:val="00A33045"/>
    <w:rsid w:val="00A35D64"/>
    <w:rsid w:val="00AA2D0F"/>
    <w:rsid w:val="00AA78C5"/>
    <w:rsid w:val="00AB26B4"/>
    <w:rsid w:val="00AD1414"/>
    <w:rsid w:val="00AF1DAC"/>
    <w:rsid w:val="00B02BED"/>
    <w:rsid w:val="00B213B4"/>
    <w:rsid w:val="00B71559"/>
    <w:rsid w:val="00BA0980"/>
    <w:rsid w:val="00BB7EFA"/>
    <w:rsid w:val="00BE3F72"/>
    <w:rsid w:val="00BF5D3B"/>
    <w:rsid w:val="00C00A82"/>
    <w:rsid w:val="00C22952"/>
    <w:rsid w:val="00C462E3"/>
    <w:rsid w:val="00C61C7B"/>
    <w:rsid w:val="00C84C2D"/>
    <w:rsid w:val="00C85788"/>
    <w:rsid w:val="00CB284B"/>
    <w:rsid w:val="00CE1927"/>
    <w:rsid w:val="00D03382"/>
    <w:rsid w:val="00D06FF3"/>
    <w:rsid w:val="00D13308"/>
    <w:rsid w:val="00D17EC4"/>
    <w:rsid w:val="00D20BAA"/>
    <w:rsid w:val="00D27908"/>
    <w:rsid w:val="00D37BB5"/>
    <w:rsid w:val="00D42EB3"/>
    <w:rsid w:val="00D455A7"/>
    <w:rsid w:val="00D5486F"/>
    <w:rsid w:val="00D654B7"/>
    <w:rsid w:val="00D82337"/>
    <w:rsid w:val="00D97968"/>
    <w:rsid w:val="00DC6A91"/>
    <w:rsid w:val="00DD031C"/>
    <w:rsid w:val="00DF18A6"/>
    <w:rsid w:val="00E264B2"/>
    <w:rsid w:val="00E51422"/>
    <w:rsid w:val="00E55E99"/>
    <w:rsid w:val="00E805A3"/>
    <w:rsid w:val="00E84ED0"/>
    <w:rsid w:val="00EA1DB9"/>
    <w:rsid w:val="00EA5A88"/>
    <w:rsid w:val="00EC0FB5"/>
    <w:rsid w:val="00EC65A2"/>
    <w:rsid w:val="00EE606A"/>
    <w:rsid w:val="00EE70FF"/>
    <w:rsid w:val="00EF1CB9"/>
    <w:rsid w:val="00F015A4"/>
    <w:rsid w:val="00F36F10"/>
    <w:rsid w:val="00F50ECC"/>
    <w:rsid w:val="00F54622"/>
    <w:rsid w:val="00F7713B"/>
    <w:rsid w:val="00F85298"/>
    <w:rsid w:val="00F96B10"/>
    <w:rsid w:val="00F96F06"/>
    <w:rsid w:val="00FA7179"/>
    <w:rsid w:val="00FC1D16"/>
    <w:rsid w:val="00FE09E4"/>
    <w:rsid w:val="00FF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F0"/>
    <w:rPr>
      <w:rFonts w:ascii="Arial" w:eastAsia="Times New Roman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D26F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26F0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D26F0"/>
    <w:rPr>
      <w:sz w:val="20"/>
    </w:rPr>
  </w:style>
  <w:style w:type="character" w:customStyle="1" w:styleId="BodyTextChar">
    <w:name w:val="Body Text Char"/>
    <w:basedOn w:val="DefaultParagraphFont"/>
    <w:link w:val="BodyText"/>
    <w:rsid w:val="003D26F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rsid w:val="003D26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2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D8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2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D84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715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71559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38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uurakko@na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12" baseType="variant">
      <vt:variant>
        <vt:i4>3866736</vt:i4>
      </vt:variant>
      <vt:variant>
        <vt:i4>3</vt:i4>
      </vt:variant>
      <vt:variant>
        <vt:i4>0</vt:i4>
      </vt:variant>
      <vt:variant>
        <vt:i4>5</vt:i4>
      </vt:variant>
      <vt:variant>
        <vt:lpwstr>http://www.nap.com/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mailto:careers@nap.com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vbryan</dc:creator>
  <cp:lastModifiedBy>rjuurakko</cp:lastModifiedBy>
  <cp:revision>4</cp:revision>
  <cp:lastPrinted>2014-05-14T19:21:00Z</cp:lastPrinted>
  <dcterms:created xsi:type="dcterms:W3CDTF">2016-05-18T22:34:00Z</dcterms:created>
  <dcterms:modified xsi:type="dcterms:W3CDTF">2016-05-24T12:43:00Z</dcterms:modified>
</cp:coreProperties>
</file>